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3605" w:rsidRDefault="00727D5C">
      <w:pPr>
        <w:ind w:firstLine="720"/>
        <w:jc w:val="center"/>
      </w:pPr>
      <w:bookmarkStart w:id="0" w:name="_GoBack"/>
      <w:bookmarkEnd w:id="0"/>
      <w:r>
        <w:rPr>
          <w:rFonts w:ascii="Short Stack" w:eastAsia="Short Stack" w:hAnsi="Short Stack" w:cs="Short Stack"/>
          <w:b/>
          <w:color w:val="073763"/>
          <w:sz w:val="24"/>
          <w:szCs w:val="24"/>
        </w:rPr>
        <w:t>Folger McKinsey Elementary</w:t>
      </w:r>
      <w:r>
        <w:rPr>
          <w:noProof/>
        </w:rPr>
        <w:drawing>
          <wp:anchor distT="114300" distB="114300" distL="114300" distR="114300" simplePos="0" relativeHeight="251658240" behindDoc="0" locked="0" layoutInCell="0" hidden="0" allowOverlap="1">
            <wp:simplePos x="0" y="0"/>
            <wp:positionH relativeFrom="margin">
              <wp:posOffset>266700</wp:posOffset>
            </wp:positionH>
            <wp:positionV relativeFrom="paragraph">
              <wp:posOffset>0</wp:posOffset>
            </wp:positionV>
            <wp:extent cx="771749" cy="923925"/>
            <wp:effectExtent l="0" t="0" r="0" b="0"/>
            <wp:wrapSquare wrapText="bothSides" distT="114300" distB="114300" distL="114300" distR="114300"/>
            <wp:docPr id="1" name="image01.png" descr="OWL_high res.png"/>
            <wp:cNvGraphicFramePr/>
            <a:graphic xmlns:a="http://schemas.openxmlformats.org/drawingml/2006/main">
              <a:graphicData uri="http://schemas.openxmlformats.org/drawingml/2006/picture">
                <pic:pic xmlns:pic="http://schemas.openxmlformats.org/drawingml/2006/picture">
                  <pic:nvPicPr>
                    <pic:cNvPr id="0" name="image01.png" descr="OWL_high res.png"/>
                    <pic:cNvPicPr preferRelativeResize="0"/>
                  </pic:nvPicPr>
                  <pic:blipFill>
                    <a:blip r:embed="rId7"/>
                    <a:srcRect/>
                    <a:stretch>
                      <a:fillRect/>
                    </a:stretch>
                  </pic:blipFill>
                  <pic:spPr>
                    <a:xfrm>
                      <a:off x="0" y="0"/>
                      <a:ext cx="771749" cy="923925"/>
                    </a:xfrm>
                    <a:prstGeom prst="rect">
                      <a:avLst/>
                    </a:prstGeom>
                    <a:ln/>
                  </pic:spPr>
                </pic:pic>
              </a:graphicData>
            </a:graphic>
          </wp:anchor>
        </w:drawing>
      </w:r>
    </w:p>
    <w:p w:rsidR="00BF3605" w:rsidRDefault="00727D5C">
      <w:pPr>
        <w:ind w:left="1440" w:firstLine="720"/>
        <w:jc w:val="center"/>
      </w:pPr>
      <w:r>
        <w:rPr>
          <w:rFonts w:ascii="Short Stack" w:eastAsia="Short Stack" w:hAnsi="Short Stack" w:cs="Short Stack"/>
          <w:b/>
          <w:color w:val="073763"/>
          <w:sz w:val="24"/>
          <w:szCs w:val="24"/>
        </w:rPr>
        <w:t>School Improvement Team Committee Meeting</w:t>
      </w:r>
    </w:p>
    <w:p w:rsidR="00BF3605" w:rsidRDefault="00727D5C">
      <w:pPr>
        <w:jc w:val="center"/>
      </w:pPr>
      <w:r>
        <w:rPr>
          <w:rFonts w:ascii="Short Stack" w:eastAsia="Short Stack" w:hAnsi="Short Stack" w:cs="Short Stack"/>
          <w:b/>
          <w:color w:val="073763"/>
          <w:sz w:val="18"/>
          <w:szCs w:val="18"/>
        </w:rPr>
        <w:t xml:space="preserve">                    </w:t>
      </w:r>
      <w:r>
        <w:rPr>
          <w:b/>
          <w:color w:val="073763"/>
          <w:sz w:val="24"/>
          <w:szCs w:val="24"/>
        </w:rPr>
        <w:t xml:space="preserve">Committee: </w:t>
      </w:r>
      <w:r>
        <w:rPr>
          <w:color w:val="073763"/>
          <w:sz w:val="24"/>
          <w:szCs w:val="24"/>
        </w:rPr>
        <w:t xml:space="preserve"> Green School C</w:t>
      </w:r>
      <w:r>
        <w:rPr>
          <w:color w:val="073763"/>
          <w:sz w:val="24"/>
          <w:szCs w:val="24"/>
        </w:rPr>
        <w:t>ommittee</w:t>
      </w:r>
    </w:p>
    <w:p w:rsidR="00BF3605" w:rsidRDefault="00727D5C">
      <w:r>
        <w:rPr>
          <w:b/>
          <w:color w:val="073763"/>
          <w:sz w:val="28"/>
          <w:szCs w:val="28"/>
        </w:rPr>
        <w:t>Date:</w:t>
      </w:r>
      <w:r>
        <w:rPr>
          <w:color w:val="073763"/>
          <w:sz w:val="28"/>
          <w:szCs w:val="28"/>
        </w:rPr>
        <w:t xml:space="preserve"> </w:t>
      </w:r>
      <w:r>
        <w:rPr>
          <w:color w:val="073763"/>
          <w:sz w:val="28"/>
          <w:szCs w:val="28"/>
        </w:rPr>
        <w:t xml:space="preserve"> September 14, 2016</w:t>
      </w:r>
      <w:r>
        <w:rPr>
          <w:color w:val="073763"/>
          <w:sz w:val="28"/>
          <w:szCs w:val="28"/>
        </w:rPr>
        <w:tab/>
      </w:r>
      <w:r>
        <w:rPr>
          <w:b/>
          <w:color w:val="073763"/>
          <w:sz w:val="28"/>
          <w:szCs w:val="28"/>
        </w:rPr>
        <w:t xml:space="preserve">Time: </w:t>
      </w:r>
      <w:r>
        <w:rPr>
          <w:color w:val="073763"/>
          <w:sz w:val="28"/>
          <w:szCs w:val="28"/>
        </w:rPr>
        <w:t xml:space="preserve"> 8:00 a.m. </w:t>
      </w:r>
      <w:r>
        <w:rPr>
          <w:color w:val="073763"/>
          <w:sz w:val="28"/>
          <w:szCs w:val="28"/>
        </w:rPr>
        <w:tab/>
      </w:r>
    </w:p>
    <w:p w:rsidR="00BF3605" w:rsidRDefault="00727D5C">
      <w:r>
        <w:rPr>
          <w:b/>
          <w:color w:val="073763"/>
          <w:sz w:val="28"/>
          <w:szCs w:val="28"/>
        </w:rPr>
        <w:t>Next Meeting:</w:t>
      </w:r>
      <w:r>
        <w:rPr>
          <w:color w:val="073763"/>
          <w:sz w:val="28"/>
          <w:szCs w:val="28"/>
        </w:rPr>
        <w:t xml:space="preserve"> November 9, 2016</w:t>
      </w:r>
    </w:p>
    <w:p w:rsidR="00BF3605" w:rsidRDefault="00727D5C">
      <w:r>
        <w:rPr>
          <w:b/>
          <w:color w:val="073763"/>
          <w:sz w:val="28"/>
          <w:szCs w:val="28"/>
        </w:rPr>
        <w:t xml:space="preserve">Participants:  A. Alberti, K. Gardner, S. Philip, M Rix, N. </w:t>
      </w:r>
      <w:proofErr w:type="spellStart"/>
      <w:r>
        <w:rPr>
          <w:b/>
          <w:color w:val="073763"/>
          <w:sz w:val="28"/>
          <w:szCs w:val="28"/>
        </w:rPr>
        <w:t>Weatherbee</w:t>
      </w:r>
      <w:proofErr w:type="spellEnd"/>
      <w:r>
        <w:rPr>
          <w:b/>
          <w:color w:val="073763"/>
          <w:sz w:val="28"/>
          <w:szCs w:val="28"/>
        </w:rPr>
        <w:t xml:space="preserve">, C. </w:t>
      </w:r>
      <w:proofErr w:type="gramStart"/>
      <w:r>
        <w:rPr>
          <w:b/>
          <w:color w:val="073763"/>
          <w:sz w:val="28"/>
          <w:szCs w:val="28"/>
        </w:rPr>
        <w:t>Myers,  S.</w:t>
      </w:r>
      <w:proofErr w:type="gramEnd"/>
      <w:r>
        <w:rPr>
          <w:b/>
          <w:color w:val="073763"/>
          <w:sz w:val="28"/>
          <w:szCs w:val="28"/>
        </w:rPr>
        <w:t xml:space="preserve"> Coppock, B. </w:t>
      </w:r>
      <w:proofErr w:type="spellStart"/>
      <w:r>
        <w:rPr>
          <w:b/>
          <w:color w:val="073763"/>
          <w:sz w:val="28"/>
          <w:szCs w:val="28"/>
        </w:rPr>
        <w:t>Ridpath</w:t>
      </w:r>
      <w:proofErr w:type="spellEnd"/>
      <w:r>
        <w:rPr>
          <w:b/>
          <w:color w:val="073763"/>
          <w:sz w:val="28"/>
          <w:szCs w:val="28"/>
        </w:rPr>
        <w:t>, S. Tucker, E. Pfeifer, K. Bowman, A. Moody</w:t>
      </w:r>
    </w:p>
    <w:tbl>
      <w:tblPr>
        <w:tblStyle w:val="a"/>
        <w:tblW w:w="103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4440"/>
        <w:gridCol w:w="2445"/>
      </w:tblGrid>
      <w:tr w:rsidR="00BF3605">
        <w:trPr>
          <w:trHeight w:val="460"/>
        </w:trPr>
        <w:tc>
          <w:tcPr>
            <w:tcW w:w="3420" w:type="dxa"/>
          </w:tcPr>
          <w:p w:rsidR="00BF3605" w:rsidRDefault="00727D5C">
            <w:pPr>
              <w:spacing w:after="160" w:line="259" w:lineRule="auto"/>
            </w:pPr>
            <w:r>
              <w:rPr>
                <w:color w:val="073763"/>
                <w:sz w:val="36"/>
                <w:szCs w:val="36"/>
              </w:rPr>
              <w:t xml:space="preserve">             Topics</w:t>
            </w:r>
          </w:p>
        </w:tc>
        <w:tc>
          <w:tcPr>
            <w:tcW w:w="4440" w:type="dxa"/>
          </w:tcPr>
          <w:p w:rsidR="00BF3605" w:rsidRDefault="00727D5C">
            <w:pPr>
              <w:spacing w:after="160" w:line="259" w:lineRule="auto"/>
            </w:pPr>
            <w:r>
              <w:rPr>
                <w:color w:val="073763"/>
                <w:sz w:val="36"/>
                <w:szCs w:val="36"/>
              </w:rPr>
              <w:t xml:space="preserve">                Discussions</w:t>
            </w:r>
          </w:p>
        </w:tc>
        <w:tc>
          <w:tcPr>
            <w:tcW w:w="2445" w:type="dxa"/>
          </w:tcPr>
          <w:p w:rsidR="00BF3605" w:rsidRDefault="00727D5C">
            <w:pPr>
              <w:spacing w:after="160" w:line="259" w:lineRule="auto"/>
            </w:pPr>
            <w:r>
              <w:rPr>
                <w:color w:val="073763"/>
                <w:sz w:val="36"/>
                <w:szCs w:val="36"/>
              </w:rPr>
              <w:t>Next Steps</w:t>
            </w:r>
          </w:p>
        </w:tc>
      </w:tr>
      <w:tr w:rsidR="00BF3605">
        <w:tc>
          <w:tcPr>
            <w:tcW w:w="3420" w:type="dxa"/>
            <w:tcMar>
              <w:top w:w="100" w:type="dxa"/>
              <w:left w:w="100" w:type="dxa"/>
              <w:bottom w:w="100" w:type="dxa"/>
              <w:right w:w="100" w:type="dxa"/>
            </w:tcMar>
          </w:tcPr>
          <w:p w:rsidR="00BF3605" w:rsidRDefault="00727D5C">
            <w:pPr>
              <w:widowControl w:val="0"/>
              <w:numPr>
                <w:ilvl w:val="0"/>
                <w:numId w:val="3"/>
              </w:numPr>
              <w:ind w:hanging="360"/>
              <w:contextualSpacing/>
              <w:rPr>
                <w:rFonts w:ascii="Arial" w:eastAsia="Arial" w:hAnsi="Arial" w:cs="Arial"/>
                <w:sz w:val="24"/>
                <w:szCs w:val="24"/>
              </w:rPr>
            </w:pPr>
            <w:r>
              <w:rPr>
                <w:rFonts w:ascii="Arial" w:eastAsia="Arial" w:hAnsi="Arial" w:cs="Arial"/>
                <w:sz w:val="24"/>
                <w:szCs w:val="24"/>
              </w:rPr>
              <w:t xml:space="preserve">What is </w:t>
            </w:r>
            <w:proofErr w:type="gramStart"/>
            <w:r>
              <w:rPr>
                <w:rFonts w:ascii="Arial" w:eastAsia="Arial" w:hAnsi="Arial" w:cs="Arial"/>
                <w:sz w:val="24"/>
                <w:szCs w:val="24"/>
              </w:rPr>
              <w:t>a the</w:t>
            </w:r>
            <w:proofErr w:type="gramEnd"/>
            <w:r>
              <w:rPr>
                <w:rFonts w:ascii="Arial" w:eastAsia="Arial" w:hAnsi="Arial" w:cs="Arial"/>
                <w:sz w:val="24"/>
                <w:szCs w:val="24"/>
              </w:rPr>
              <w:t xml:space="preserve"> Green School Committee?</w:t>
            </w:r>
          </w:p>
          <w:p w:rsidR="00BF3605" w:rsidRDefault="00727D5C">
            <w:pPr>
              <w:widowControl w:val="0"/>
              <w:numPr>
                <w:ilvl w:val="0"/>
                <w:numId w:val="3"/>
              </w:numPr>
              <w:ind w:hanging="360"/>
              <w:contextualSpacing/>
              <w:rPr>
                <w:rFonts w:ascii="Arial" w:eastAsia="Arial" w:hAnsi="Arial" w:cs="Arial"/>
                <w:sz w:val="24"/>
                <w:szCs w:val="24"/>
              </w:rPr>
            </w:pPr>
            <w:r>
              <w:rPr>
                <w:rFonts w:ascii="Arial" w:eastAsia="Arial" w:hAnsi="Arial" w:cs="Arial"/>
                <w:sz w:val="24"/>
                <w:szCs w:val="24"/>
              </w:rPr>
              <w:t xml:space="preserve">How can we be more “green?” </w:t>
            </w:r>
          </w:p>
        </w:tc>
        <w:tc>
          <w:tcPr>
            <w:tcW w:w="4440" w:type="dxa"/>
          </w:tcPr>
          <w:p w:rsidR="00BF3605" w:rsidRDefault="00727D5C">
            <w:pPr>
              <w:spacing w:after="160" w:line="259" w:lineRule="auto"/>
            </w:pPr>
            <w:r>
              <w:rPr>
                <w:color w:val="073763"/>
                <w:sz w:val="28"/>
                <w:szCs w:val="28"/>
              </w:rPr>
              <w:t>*incorporate as much of green school activities into our school day as possible</w:t>
            </w:r>
          </w:p>
          <w:p w:rsidR="00BF3605" w:rsidRDefault="00727D5C">
            <w:pPr>
              <w:spacing w:after="160" w:line="259" w:lineRule="auto"/>
            </w:pPr>
            <w:r>
              <w:rPr>
                <w:color w:val="073763"/>
                <w:sz w:val="28"/>
                <w:szCs w:val="28"/>
              </w:rPr>
              <w:t>*turn classroom lights, computers, and projectors off</w:t>
            </w:r>
          </w:p>
          <w:p w:rsidR="00BF3605" w:rsidRDefault="00727D5C">
            <w:pPr>
              <w:spacing w:after="160" w:line="259" w:lineRule="auto"/>
            </w:pPr>
            <w:r>
              <w:rPr>
                <w:color w:val="073763"/>
                <w:sz w:val="28"/>
                <w:szCs w:val="28"/>
              </w:rPr>
              <w:t>*recycle and reduce paper use</w:t>
            </w:r>
          </w:p>
          <w:p w:rsidR="00BF3605" w:rsidRDefault="00727D5C">
            <w:pPr>
              <w:spacing w:after="160" w:line="259" w:lineRule="auto"/>
            </w:pPr>
            <w:r>
              <w:rPr>
                <w:color w:val="073763"/>
                <w:sz w:val="28"/>
                <w:szCs w:val="28"/>
              </w:rPr>
              <w:t>*conserve water, waste reduction</w:t>
            </w:r>
          </w:p>
          <w:p w:rsidR="00BF3605" w:rsidRDefault="00727D5C">
            <w:pPr>
              <w:spacing w:after="160" w:line="259" w:lineRule="auto"/>
            </w:pPr>
            <w:r>
              <w:rPr>
                <w:color w:val="073763"/>
                <w:sz w:val="28"/>
                <w:szCs w:val="28"/>
              </w:rPr>
              <w:t xml:space="preserve">*celebrate green practices </w:t>
            </w:r>
          </w:p>
          <w:p w:rsidR="00BF3605" w:rsidRDefault="00727D5C">
            <w:pPr>
              <w:spacing w:after="160" w:line="259" w:lineRule="auto"/>
            </w:pPr>
            <w:r>
              <w:rPr>
                <w:color w:val="073763"/>
                <w:sz w:val="28"/>
                <w:szCs w:val="28"/>
              </w:rPr>
              <w:t>*educate (morning announcements)</w:t>
            </w:r>
          </w:p>
        </w:tc>
        <w:tc>
          <w:tcPr>
            <w:tcW w:w="2445" w:type="dxa"/>
          </w:tcPr>
          <w:p w:rsidR="00BF3605" w:rsidRDefault="00BF3605">
            <w:pPr>
              <w:spacing w:after="160" w:line="259" w:lineRule="auto"/>
            </w:pPr>
          </w:p>
        </w:tc>
      </w:tr>
      <w:tr w:rsidR="00BF3605">
        <w:tc>
          <w:tcPr>
            <w:tcW w:w="3420" w:type="dxa"/>
            <w:tcMar>
              <w:top w:w="100" w:type="dxa"/>
              <w:left w:w="100" w:type="dxa"/>
              <w:bottom w:w="100" w:type="dxa"/>
              <w:right w:w="100" w:type="dxa"/>
            </w:tcMar>
          </w:tcPr>
          <w:p w:rsidR="00BF3605" w:rsidRDefault="00727D5C">
            <w:pPr>
              <w:widowControl w:val="0"/>
              <w:numPr>
                <w:ilvl w:val="0"/>
                <w:numId w:val="2"/>
              </w:numPr>
              <w:ind w:hanging="360"/>
              <w:contextualSpacing/>
              <w:rPr>
                <w:rFonts w:ascii="Arial" w:eastAsia="Arial" w:hAnsi="Arial" w:cs="Arial"/>
                <w:sz w:val="24"/>
                <w:szCs w:val="24"/>
              </w:rPr>
            </w:pPr>
            <w:r>
              <w:rPr>
                <w:rFonts w:ascii="Arial" w:eastAsia="Arial" w:hAnsi="Arial" w:cs="Arial"/>
                <w:sz w:val="24"/>
                <w:szCs w:val="24"/>
              </w:rPr>
              <w:t>Green School Re-certification</w:t>
            </w:r>
          </w:p>
          <w:p w:rsidR="00BF3605" w:rsidRDefault="00727D5C">
            <w:pPr>
              <w:widowControl w:val="0"/>
              <w:numPr>
                <w:ilvl w:val="1"/>
                <w:numId w:val="2"/>
              </w:numPr>
              <w:ind w:hanging="360"/>
              <w:contextualSpacing/>
              <w:rPr>
                <w:rFonts w:ascii="Arial" w:eastAsia="Arial" w:hAnsi="Arial" w:cs="Arial"/>
                <w:sz w:val="24"/>
                <w:szCs w:val="24"/>
              </w:rPr>
            </w:pPr>
            <w:r>
              <w:rPr>
                <w:rFonts w:ascii="Arial" w:eastAsia="Arial" w:hAnsi="Arial" w:cs="Arial"/>
                <w:sz w:val="24"/>
                <w:szCs w:val="24"/>
              </w:rPr>
              <w:t xml:space="preserve">What is the process?  </w:t>
            </w:r>
          </w:p>
          <w:p w:rsidR="00BF3605" w:rsidRDefault="00727D5C">
            <w:pPr>
              <w:widowControl w:val="0"/>
              <w:numPr>
                <w:ilvl w:val="1"/>
                <w:numId w:val="2"/>
              </w:numPr>
              <w:ind w:hanging="360"/>
              <w:contextualSpacing/>
              <w:rPr>
                <w:rFonts w:ascii="Arial" w:eastAsia="Arial" w:hAnsi="Arial" w:cs="Arial"/>
                <w:sz w:val="24"/>
                <w:szCs w:val="24"/>
              </w:rPr>
            </w:pPr>
            <w:r>
              <w:rPr>
                <w:rFonts w:ascii="Arial" w:eastAsia="Arial" w:hAnsi="Arial" w:cs="Arial"/>
                <w:sz w:val="24"/>
                <w:szCs w:val="24"/>
              </w:rPr>
              <w:t>Objective Ideas</w:t>
            </w:r>
          </w:p>
          <w:p w:rsidR="00BF3605" w:rsidRDefault="00727D5C">
            <w:pPr>
              <w:widowControl w:val="0"/>
              <w:numPr>
                <w:ilvl w:val="1"/>
                <w:numId w:val="2"/>
              </w:numPr>
              <w:ind w:hanging="360"/>
              <w:contextualSpacing/>
              <w:rPr>
                <w:rFonts w:ascii="Arial" w:eastAsia="Arial" w:hAnsi="Arial" w:cs="Arial"/>
                <w:sz w:val="24"/>
                <w:szCs w:val="24"/>
              </w:rPr>
            </w:pPr>
            <w:r>
              <w:rPr>
                <w:rFonts w:ascii="Arial" w:eastAsia="Arial" w:hAnsi="Arial" w:cs="Arial"/>
                <w:sz w:val="24"/>
                <w:szCs w:val="24"/>
              </w:rPr>
              <w:t>Classroom Artifacts</w:t>
            </w:r>
          </w:p>
          <w:p w:rsidR="00BF3605" w:rsidRDefault="00727D5C">
            <w:pPr>
              <w:widowControl w:val="0"/>
              <w:numPr>
                <w:ilvl w:val="1"/>
                <w:numId w:val="2"/>
              </w:numPr>
              <w:ind w:hanging="360"/>
              <w:contextualSpacing/>
              <w:rPr>
                <w:rFonts w:ascii="Arial" w:eastAsia="Arial" w:hAnsi="Arial" w:cs="Arial"/>
                <w:sz w:val="24"/>
                <w:szCs w:val="24"/>
              </w:rPr>
            </w:pPr>
            <w:r>
              <w:rPr>
                <w:rFonts w:ascii="Arial" w:eastAsia="Arial" w:hAnsi="Arial" w:cs="Arial"/>
                <w:sz w:val="24"/>
                <w:szCs w:val="24"/>
              </w:rPr>
              <w:t xml:space="preserve">Due Date for the application </w:t>
            </w:r>
          </w:p>
        </w:tc>
        <w:tc>
          <w:tcPr>
            <w:tcW w:w="4440" w:type="dxa"/>
          </w:tcPr>
          <w:p w:rsidR="00BF3605" w:rsidRDefault="00727D5C">
            <w:pPr>
              <w:spacing w:after="160" w:line="259" w:lineRule="auto"/>
            </w:pPr>
            <w:r>
              <w:rPr>
                <w:color w:val="073763"/>
                <w:sz w:val="28"/>
                <w:szCs w:val="28"/>
              </w:rPr>
              <w:t>*complete last re-certification to become sustainable Maryland Green School</w:t>
            </w:r>
          </w:p>
          <w:p w:rsidR="00BF3605" w:rsidRDefault="00727D5C">
            <w:pPr>
              <w:spacing w:after="160" w:line="259" w:lineRule="auto"/>
            </w:pPr>
            <w:r>
              <w:rPr>
                <w:color w:val="073763"/>
                <w:sz w:val="28"/>
                <w:szCs w:val="28"/>
              </w:rPr>
              <w:t>Objectives: OC</w:t>
            </w:r>
            <w:r>
              <w:rPr>
                <w:color w:val="073763"/>
                <w:sz w:val="28"/>
                <w:szCs w:val="28"/>
                <w:vertAlign w:val="superscript"/>
              </w:rPr>
              <w:t>2</w:t>
            </w:r>
            <w:r>
              <w:rPr>
                <w:color w:val="073763"/>
                <w:sz w:val="28"/>
                <w:szCs w:val="28"/>
              </w:rPr>
              <w:t>, Green App</w:t>
            </w:r>
            <w:r>
              <w:rPr>
                <w:color w:val="073763"/>
                <w:sz w:val="28"/>
                <w:szCs w:val="28"/>
              </w:rPr>
              <w:t xml:space="preserve">le Day, Conservation, Outdoor Instruction, Partnerships </w:t>
            </w:r>
          </w:p>
          <w:p w:rsidR="00BF3605" w:rsidRDefault="00727D5C">
            <w:pPr>
              <w:spacing w:after="160" w:line="259" w:lineRule="auto"/>
            </w:pPr>
            <w:r>
              <w:rPr>
                <w:color w:val="073763"/>
                <w:sz w:val="28"/>
                <w:szCs w:val="28"/>
              </w:rPr>
              <w:t>*we will complete the process through the MAEOE</w:t>
            </w:r>
          </w:p>
          <w:p w:rsidR="00BF3605" w:rsidRDefault="00727D5C">
            <w:pPr>
              <w:spacing w:after="160" w:line="259" w:lineRule="auto"/>
            </w:pPr>
            <w:r>
              <w:rPr>
                <w:color w:val="073763"/>
                <w:sz w:val="28"/>
                <w:szCs w:val="28"/>
              </w:rPr>
              <w:lastRenderedPageBreak/>
              <w:t>*application deadline is 12/16</w:t>
            </w:r>
          </w:p>
          <w:p w:rsidR="00BF3605" w:rsidRDefault="00727D5C">
            <w:pPr>
              <w:spacing w:after="160" w:line="259" w:lineRule="auto"/>
            </w:pPr>
            <w:r>
              <w:rPr>
                <w:color w:val="073763"/>
                <w:sz w:val="28"/>
                <w:szCs w:val="28"/>
              </w:rPr>
              <w:t xml:space="preserve">*deadline is 3/17 (would like to have everything done by </w:t>
            </w:r>
            <w:proofErr w:type="spellStart"/>
            <w:r>
              <w:rPr>
                <w:color w:val="073763"/>
                <w:sz w:val="28"/>
                <w:szCs w:val="28"/>
              </w:rPr>
              <w:t>february</w:t>
            </w:r>
            <w:proofErr w:type="spellEnd"/>
            <w:r>
              <w:rPr>
                <w:color w:val="073763"/>
                <w:sz w:val="28"/>
                <w:szCs w:val="28"/>
              </w:rPr>
              <w:t xml:space="preserve"> to review and check everything)</w:t>
            </w:r>
          </w:p>
          <w:p w:rsidR="00BF3605" w:rsidRDefault="00BF3605">
            <w:pPr>
              <w:spacing w:after="160" w:line="259" w:lineRule="auto"/>
            </w:pPr>
          </w:p>
        </w:tc>
        <w:tc>
          <w:tcPr>
            <w:tcW w:w="2445" w:type="dxa"/>
          </w:tcPr>
          <w:p w:rsidR="00BF3605" w:rsidRDefault="00727D5C">
            <w:pPr>
              <w:spacing w:after="160" w:line="259" w:lineRule="auto"/>
            </w:pPr>
            <w:r>
              <w:rPr>
                <w:color w:val="073763"/>
                <w:sz w:val="28"/>
                <w:szCs w:val="28"/>
              </w:rPr>
              <w:lastRenderedPageBreak/>
              <w:t>*is Terrapins a big enough story? (school wide)</w:t>
            </w:r>
          </w:p>
          <w:p w:rsidR="00BF3605" w:rsidRDefault="00727D5C">
            <w:pPr>
              <w:spacing w:after="160" w:line="259" w:lineRule="auto"/>
            </w:pPr>
            <w:r>
              <w:rPr>
                <w:color w:val="073763"/>
                <w:sz w:val="28"/>
                <w:szCs w:val="28"/>
              </w:rPr>
              <w:t>*how can we put Folger’s spin on it to prove we are a true Green School</w:t>
            </w:r>
          </w:p>
          <w:p w:rsidR="00BF3605" w:rsidRDefault="00727D5C">
            <w:pPr>
              <w:spacing w:after="160" w:line="259" w:lineRule="auto"/>
            </w:pPr>
            <w:r>
              <w:rPr>
                <w:color w:val="073763"/>
                <w:sz w:val="28"/>
                <w:szCs w:val="28"/>
              </w:rPr>
              <w:t xml:space="preserve">*compost on waste free </w:t>
            </w:r>
            <w:proofErr w:type="spellStart"/>
            <w:r>
              <w:rPr>
                <w:color w:val="073763"/>
                <w:sz w:val="28"/>
                <w:szCs w:val="28"/>
              </w:rPr>
              <w:lastRenderedPageBreak/>
              <w:t>wednesday</w:t>
            </w:r>
            <w:proofErr w:type="spellEnd"/>
            <w:r>
              <w:rPr>
                <w:color w:val="073763"/>
                <w:sz w:val="28"/>
                <w:szCs w:val="28"/>
              </w:rPr>
              <w:t xml:space="preserve">? </w:t>
            </w:r>
          </w:p>
          <w:p w:rsidR="00BF3605" w:rsidRDefault="00727D5C">
            <w:pPr>
              <w:spacing w:after="160" w:line="259" w:lineRule="auto"/>
            </w:pPr>
            <w:r>
              <w:rPr>
                <w:color w:val="073763"/>
                <w:sz w:val="28"/>
                <w:szCs w:val="28"/>
              </w:rPr>
              <w:t xml:space="preserve">*Communicate and share </w:t>
            </w:r>
            <w:proofErr w:type="spellStart"/>
            <w:r>
              <w:rPr>
                <w:color w:val="073763"/>
                <w:sz w:val="28"/>
                <w:szCs w:val="28"/>
              </w:rPr>
              <w:t>Fieldscope</w:t>
            </w:r>
            <w:proofErr w:type="spellEnd"/>
            <w:r>
              <w:rPr>
                <w:color w:val="073763"/>
                <w:sz w:val="28"/>
                <w:szCs w:val="28"/>
              </w:rPr>
              <w:t xml:space="preserve"> information with Amy and Mr. </w:t>
            </w:r>
            <w:proofErr w:type="spellStart"/>
            <w:r>
              <w:rPr>
                <w:color w:val="073763"/>
                <w:sz w:val="28"/>
                <w:szCs w:val="28"/>
              </w:rPr>
              <w:t>Wojtila’s</w:t>
            </w:r>
            <w:proofErr w:type="spellEnd"/>
            <w:r>
              <w:rPr>
                <w:color w:val="073763"/>
                <w:sz w:val="28"/>
                <w:szCs w:val="28"/>
              </w:rPr>
              <w:t xml:space="preserve"> friend</w:t>
            </w:r>
          </w:p>
          <w:p w:rsidR="00BF3605" w:rsidRDefault="00BF3605">
            <w:pPr>
              <w:spacing w:after="160" w:line="259" w:lineRule="auto"/>
            </w:pPr>
          </w:p>
        </w:tc>
      </w:tr>
      <w:tr w:rsidR="00BF3605">
        <w:tc>
          <w:tcPr>
            <w:tcW w:w="3420" w:type="dxa"/>
            <w:tcMar>
              <w:top w:w="100" w:type="dxa"/>
              <w:left w:w="100" w:type="dxa"/>
              <w:bottom w:w="100" w:type="dxa"/>
              <w:right w:w="100" w:type="dxa"/>
            </w:tcMar>
          </w:tcPr>
          <w:p w:rsidR="00BF3605" w:rsidRDefault="00727D5C">
            <w:pPr>
              <w:widowControl w:val="0"/>
              <w:numPr>
                <w:ilvl w:val="0"/>
                <w:numId w:val="1"/>
              </w:numPr>
              <w:ind w:hanging="360"/>
              <w:contextualSpacing/>
              <w:rPr>
                <w:rFonts w:ascii="Arial" w:eastAsia="Arial" w:hAnsi="Arial" w:cs="Arial"/>
                <w:sz w:val="24"/>
                <w:szCs w:val="24"/>
              </w:rPr>
            </w:pPr>
            <w:r>
              <w:rPr>
                <w:rFonts w:ascii="Arial" w:eastAsia="Arial" w:hAnsi="Arial" w:cs="Arial"/>
                <w:sz w:val="24"/>
                <w:szCs w:val="24"/>
              </w:rPr>
              <w:lastRenderedPageBreak/>
              <w:t xml:space="preserve">Green Apple Day of </w:t>
            </w:r>
            <w:r>
              <w:rPr>
                <w:rFonts w:ascii="Arial" w:eastAsia="Arial" w:hAnsi="Arial" w:cs="Arial"/>
                <w:sz w:val="24"/>
                <w:szCs w:val="24"/>
              </w:rPr>
              <w:t xml:space="preserve">Service </w:t>
            </w:r>
          </w:p>
          <w:p w:rsidR="00BF3605" w:rsidRDefault="00727D5C">
            <w:pPr>
              <w:widowControl w:val="0"/>
              <w:numPr>
                <w:ilvl w:val="1"/>
                <w:numId w:val="1"/>
              </w:numPr>
              <w:ind w:hanging="360"/>
              <w:contextualSpacing/>
              <w:rPr>
                <w:rFonts w:ascii="Arial" w:eastAsia="Arial" w:hAnsi="Arial" w:cs="Arial"/>
                <w:sz w:val="24"/>
                <w:szCs w:val="24"/>
              </w:rPr>
            </w:pPr>
            <w:r>
              <w:rPr>
                <w:rFonts w:ascii="Arial" w:eastAsia="Arial" w:hAnsi="Arial" w:cs="Arial"/>
                <w:sz w:val="24"/>
                <w:szCs w:val="24"/>
              </w:rPr>
              <w:t>Dates/Schedule</w:t>
            </w:r>
          </w:p>
          <w:p w:rsidR="00BF3605" w:rsidRDefault="00727D5C">
            <w:pPr>
              <w:widowControl w:val="0"/>
              <w:numPr>
                <w:ilvl w:val="1"/>
                <w:numId w:val="1"/>
              </w:numPr>
              <w:ind w:hanging="360"/>
              <w:contextualSpacing/>
              <w:rPr>
                <w:rFonts w:ascii="Arial" w:eastAsia="Arial" w:hAnsi="Arial" w:cs="Arial"/>
                <w:sz w:val="24"/>
                <w:szCs w:val="24"/>
              </w:rPr>
            </w:pPr>
            <w:r>
              <w:rPr>
                <w:rFonts w:ascii="Arial" w:eastAsia="Arial" w:hAnsi="Arial" w:cs="Arial"/>
                <w:sz w:val="24"/>
                <w:szCs w:val="24"/>
              </w:rPr>
              <w:t xml:space="preserve">Activities </w:t>
            </w:r>
          </w:p>
        </w:tc>
        <w:tc>
          <w:tcPr>
            <w:tcW w:w="4440" w:type="dxa"/>
          </w:tcPr>
          <w:p w:rsidR="00BF3605" w:rsidRDefault="00727D5C">
            <w:pPr>
              <w:spacing w:after="160" w:line="259" w:lineRule="auto"/>
            </w:pPr>
            <w:r>
              <w:rPr>
                <w:color w:val="073763"/>
                <w:sz w:val="28"/>
                <w:szCs w:val="28"/>
              </w:rPr>
              <w:t xml:space="preserve">September 29th </w:t>
            </w:r>
          </w:p>
          <w:p w:rsidR="00BF3605" w:rsidRDefault="00727D5C">
            <w:pPr>
              <w:spacing w:after="160" w:line="259" w:lineRule="auto"/>
            </w:pPr>
            <w:r>
              <w:rPr>
                <w:color w:val="073763"/>
                <w:sz w:val="28"/>
                <w:szCs w:val="28"/>
              </w:rPr>
              <w:t>Grades 3-5</w:t>
            </w:r>
          </w:p>
          <w:p w:rsidR="00BF3605" w:rsidRDefault="00727D5C">
            <w:pPr>
              <w:spacing w:after="160" w:line="259" w:lineRule="auto"/>
            </w:pPr>
            <w:r>
              <w:rPr>
                <w:color w:val="073763"/>
                <w:sz w:val="28"/>
                <w:szCs w:val="28"/>
              </w:rPr>
              <w:t>3rd: 9:30-10:30</w:t>
            </w:r>
          </w:p>
          <w:p w:rsidR="00BF3605" w:rsidRDefault="00727D5C">
            <w:pPr>
              <w:spacing w:after="160" w:line="259" w:lineRule="auto"/>
            </w:pPr>
            <w:r>
              <w:rPr>
                <w:color w:val="073763"/>
                <w:sz w:val="28"/>
                <w:szCs w:val="28"/>
              </w:rPr>
              <w:t>5th: 10:30-11:30</w:t>
            </w:r>
          </w:p>
          <w:p w:rsidR="00BF3605" w:rsidRDefault="00727D5C">
            <w:pPr>
              <w:spacing w:after="160" w:line="259" w:lineRule="auto"/>
            </w:pPr>
            <w:r>
              <w:rPr>
                <w:color w:val="073763"/>
                <w:sz w:val="28"/>
                <w:szCs w:val="28"/>
              </w:rPr>
              <w:t>4th: 2:00-3:00</w:t>
            </w:r>
          </w:p>
          <w:p w:rsidR="00BF3605" w:rsidRDefault="00727D5C">
            <w:pPr>
              <w:spacing w:after="160" w:line="259" w:lineRule="auto"/>
            </w:pPr>
            <w:r>
              <w:rPr>
                <w:color w:val="073763"/>
                <w:sz w:val="28"/>
                <w:szCs w:val="28"/>
              </w:rPr>
              <w:t>Friday September 30th</w:t>
            </w:r>
          </w:p>
          <w:p w:rsidR="00BF3605" w:rsidRDefault="00727D5C">
            <w:pPr>
              <w:spacing w:after="160" w:line="259" w:lineRule="auto"/>
            </w:pPr>
            <w:r>
              <w:rPr>
                <w:color w:val="073763"/>
                <w:sz w:val="28"/>
                <w:szCs w:val="28"/>
              </w:rPr>
              <w:t>Grades K-2</w:t>
            </w:r>
          </w:p>
          <w:p w:rsidR="00BF3605" w:rsidRDefault="00727D5C">
            <w:pPr>
              <w:spacing w:after="160" w:line="259" w:lineRule="auto"/>
            </w:pPr>
            <w:proofErr w:type="gramStart"/>
            <w:r>
              <w:rPr>
                <w:color w:val="073763"/>
                <w:sz w:val="28"/>
                <w:szCs w:val="28"/>
              </w:rPr>
              <w:t>K:10:15</w:t>
            </w:r>
            <w:proofErr w:type="gramEnd"/>
            <w:r>
              <w:rPr>
                <w:color w:val="073763"/>
                <w:sz w:val="28"/>
                <w:szCs w:val="28"/>
              </w:rPr>
              <w:t>-11:15</w:t>
            </w:r>
          </w:p>
          <w:p w:rsidR="00BF3605" w:rsidRDefault="00727D5C">
            <w:pPr>
              <w:spacing w:after="160" w:line="259" w:lineRule="auto"/>
            </w:pPr>
            <w:r>
              <w:rPr>
                <w:color w:val="073763"/>
                <w:sz w:val="28"/>
                <w:szCs w:val="28"/>
              </w:rPr>
              <w:t>1st: 9:30-10:30</w:t>
            </w:r>
          </w:p>
          <w:p w:rsidR="00BF3605" w:rsidRDefault="00727D5C">
            <w:pPr>
              <w:spacing w:after="160" w:line="259" w:lineRule="auto"/>
            </w:pPr>
            <w:r>
              <w:rPr>
                <w:color w:val="073763"/>
                <w:sz w:val="28"/>
                <w:szCs w:val="28"/>
              </w:rPr>
              <w:t>2nd: 12:25-1:25</w:t>
            </w:r>
          </w:p>
          <w:p w:rsidR="00BF3605" w:rsidRDefault="00727D5C">
            <w:pPr>
              <w:spacing w:after="160" w:line="259" w:lineRule="auto"/>
            </w:pPr>
            <w:r>
              <w:rPr>
                <w:color w:val="073763"/>
                <w:sz w:val="28"/>
                <w:szCs w:val="28"/>
              </w:rPr>
              <w:t xml:space="preserve">Get each child outside for an hour during the day. Can help plant mulch, pick up trash, green school jeopardy (science lab). Students are tending to the school and learning. Emphasizing that where you learn matters. </w:t>
            </w:r>
          </w:p>
        </w:tc>
        <w:tc>
          <w:tcPr>
            <w:tcW w:w="2445" w:type="dxa"/>
          </w:tcPr>
          <w:p w:rsidR="00BF3605" w:rsidRDefault="00BF3605">
            <w:pPr>
              <w:spacing w:after="160" w:line="259" w:lineRule="auto"/>
            </w:pPr>
          </w:p>
        </w:tc>
      </w:tr>
      <w:tr w:rsidR="00BF3605">
        <w:tc>
          <w:tcPr>
            <w:tcW w:w="3420" w:type="dxa"/>
            <w:tcMar>
              <w:top w:w="100" w:type="dxa"/>
              <w:left w:w="100" w:type="dxa"/>
              <w:bottom w:w="100" w:type="dxa"/>
              <w:right w:w="100" w:type="dxa"/>
            </w:tcMar>
          </w:tcPr>
          <w:p w:rsidR="00BF3605" w:rsidRDefault="00727D5C">
            <w:pPr>
              <w:widowControl w:val="0"/>
              <w:numPr>
                <w:ilvl w:val="0"/>
                <w:numId w:val="4"/>
              </w:numPr>
              <w:ind w:hanging="360"/>
              <w:contextualSpacing/>
              <w:rPr>
                <w:rFonts w:ascii="Arial" w:eastAsia="Arial" w:hAnsi="Arial" w:cs="Arial"/>
                <w:sz w:val="24"/>
                <w:szCs w:val="24"/>
              </w:rPr>
            </w:pPr>
            <w:r>
              <w:rPr>
                <w:rFonts w:ascii="Arial" w:eastAsia="Arial" w:hAnsi="Arial" w:cs="Arial"/>
                <w:sz w:val="24"/>
                <w:szCs w:val="24"/>
              </w:rPr>
              <w:t xml:space="preserve">Outdoor Classroom </w:t>
            </w:r>
            <w:r>
              <w:rPr>
                <w:rFonts w:ascii="Arial" w:eastAsia="Arial" w:hAnsi="Arial" w:cs="Arial"/>
                <w:sz w:val="24"/>
                <w:szCs w:val="24"/>
              </w:rPr>
              <w:lastRenderedPageBreak/>
              <w:t>and Science Lab</w:t>
            </w:r>
          </w:p>
          <w:p w:rsidR="00BF3605" w:rsidRDefault="00727D5C">
            <w:pPr>
              <w:widowControl w:val="0"/>
              <w:numPr>
                <w:ilvl w:val="1"/>
                <w:numId w:val="4"/>
              </w:numPr>
              <w:ind w:hanging="360"/>
              <w:contextualSpacing/>
              <w:rPr>
                <w:rFonts w:ascii="Arial" w:eastAsia="Arial" w:hAnsi="Arial" w:cs="Arial"/>
                <w:sz w:val="24"/>
                <w:szCs w:val="24"/>
              </w:rPr>
            </w:pPr>
            <w:r>
              <w:rPr>
                <w:rFonts w:ascii="Arial" w:eastAsia="Arial" w:hAnsi="Arial" w:cs="Arial"/>
                <w:sz w:val="24"/>
                <w:szCs w:val="24"/>
              </w:rPr>
              <w:t xml:space="preserve">How is it being utilized? </w:t>
            </w:r>
          </w:p>
          <w:p w:rsidR="00BF3605" w:rsidRDefault="00727D5C">
            <w:pPr>
              <w:widowControl w:val="0"/>
              <w:numPr>
                <w:ilvl w:val="1"/>
                <w:numId w:val="4"/>
              </w:numPr>
              <w:ind w:hanging="360"/>
              <w:contextualSpacing/>
              <w:rPr>
                <w:rFonts w:ascii="Arial" w:eastAsia="Arial" w:hAnsi="Arial" w:cs="Arial"/>
                <w:sz w:val="24"/>
                <w:szCs w:val="24"/>
              </w:rPr>
            </w:pPr>
            <w:r>
              <w:rPr>
                <w:rFonts w:ascii="Arial" w:eastAsia="Arial" w:hAnsi="Arial" w:cs="Arial"/>
                <w:sz w:val="24"/>
                <w:szCs w:val="24"/>
              </w:rPr>
              <w:t xml:space="preserve">Ideas/Sharing </w:t>
            </w:r>
          </w:p>
        </w:tc>
        <w:tc>
          <w:tcPr>
            <w:tcW w:w="4440" w:type="dxa"/>
          </w:tcPr>
          <w:p w:rsidR="00BF3605" w:rsidRDefault="00727D5C">
            <w:pPr>
              <w:spacing w:after="160" w:line="259" w:lineRule="auto"/>
            </w:pPr>
            <w:r>
              <w:rPr>
                <w:color w:val="073763"/>
                <w:sz w:val="28"/>
                <w:szCs w:val="28"/>
              </w:rPr>
              <w:lastRenderedPageBreak/>
              <w:t xml:space="preserve">*Environmental lessons - write quick </w:t>
            </w:r>
            <w:r>
              <w:rPr>
                <w:color w:val="073763"/>
                <w:sz w:val="28"/>
                <w:szCs w:val="28"/>
              </w:rPr>
              <w:lastRenderedPageBreak/>
              <w:t xml:space="preserve">note about the lesson. Doesn’t have to be formal </w:t>
            </w:r>
          </w:p>
          <w:p w:rsidR="00BF3605" w:rsidRDefault="00727D5C">
            <w:pPr>
              <w:spacing w:after="160" w:line="259" w:lineRule="auto"/>
            </w:pPr>
            <w:r>
              <w:rPr>
                <w:color w:val="073763"/>
                <w:sz w:val="28"/>
                <w:szCs w:val="28"/>
              </w:rPr>
              <w:t xml:space="preserve">*Student work samples to go with the lesson must be completed </w:t>
            </w:r>
          </w:p>
          <w:p w:rsidR="00BF3605" w:rsidRDefault="00727D5C">
            <w:pPr>
              <w:spacing w:after="160" w:line="259" w:lineRule="auto"/>
            </w:pPr>
            <w:r>
              <w:rPr>
                <w:color w:val="073763"/>
                <w:sz w:val="28"/>
                <w:szCs w:val="28"/>
              </w:rPr>
              <w:t>*Take pictures</w:t>
            </w:r>
          </w:p>
        </w:tc>
        <w:tc>
          <w:tcPr>
            <w:tcW w:w="2445" w:type="dxa"/>
          </w:tcPr>
          <w:p w:rsidR="00BF3605" w:rsidRDefault="00727D5C">
            <w:pPr>
              <w:spacing w:after="160" w:line="259" w:lineRule="auto"/>
            </w:pPr>
            <w:r>
              <w:rPr>
                <w:color w:val="073763"/>
                <w:sz w:val="28"/>
                <w:szCs w:val="28"/>
              </w:rPr>
              <w:lastRenderedPageBreak/>
              <w:t xml:space="preserve">*talk with team </w:t>
            </w:r>
            <w:r>
              <w:rPr>
                <w:color w:val="073763"/>
                <w:sz w:val="28"/>
                <w:szCs w:val="28"/>
              </w:rPr>
              <w:lastRenderedPageBreak/>
              <w:t>about curriculum and discuss how you can use outdoor classroom in lesson plans (come with these ideas for the next meeting)</w:t>
            </w:r>
          </w:p>
        </w:tc>
      </w:tr>
    </w:tbl>
    <w:p w:rsidR="00BF3605" w:rsidRDefault="00727D5C">
      <w:r>
        <w:rPr>
          <w:color w:val="073763"/>
          <w:sz w:val="36"/>
          <w:szCs w:val="36"/>
        </w:rPr>
        <w:lastRenderedPageBreak/>
        <w:t xml:space="preserve">Questions/Concerns/Ideas: </w:t>
      </w:r>
    </w:p>
    <w:p w:rsidR="00BF3605" w:rsidRDefault="00727D5C">
      <w:r>
        <w:rPr>
          <w:color w:val="073763"/>
          <w:sz w:val="36"/>
          <w:szCs w:val="36"/>
        </w:rPr>
        <w:t>OC</w:t>
      </w:r>
      <w:r>
        <w:rPr>
          <w:color w:val="073763"/>
          <w:sz w:val="36"/>
          <w:szCs w:val="36"/>
          <w:vertAlign w:val="superscript"/>
        </w:rPr>
        <w:t>2</w:t>
      </w:r>
      <w:r>
        <w:rPr>
          <w:color w:val="073763"/>
          <w:sz w:val="36"/>
          <w:szCs w:val="36"/>
        </w:rPr>
        <w:t xml:space="preserve"> Club - Boy Scout club wants a service project, may ask them to donate a tree to plan</w:t>
      </w:r>
      <w:r>
        <w:rPr>
          <w:color w:val="073763"/>
          <w:sz w:val="36"/>
          <w:szCs w:val="36"/>
        </w:rPr>
        <w:t xml:space="preserve">t out front of the school. They could possibly tend to it throughout the school year. </w:t>
      </w:r>
    </w:p>
    <w:p w:rsidR="00BF3605" w:rsidRDefault="00BF3605"/>
    <w:p w:rsidR="00BF3605" w:rsidRDefault="00727D5C">
      <w:r>
        <w:rPr>
          <w:color w:val="073763"/>
          <w:sz w:val="36"/>
          <w:szCs w:val="36"/>
        </w:rPr>
        <w:t xml:space="preserve">Contact Kohl’s for volunteers for Green Apple Day </w:t>
      </w:r>
    </w:p>
    <w:p w:rsidR="00BF3605" w:rsidRDefault="00BF3605"/>
    <w:p w:rsidR="00BF3605" w:rsidRDefault="00727D5C">
      <w:r>
        <w:rPr>
          <w:color w:val="073763"/>
          <w:sz w:val="36"/>
          <w:szCs w:val="36"/>
        </w:rPr>
        <w:t>Next meeting is November 9th, 2016. In Science Lab at 8:00am</w:t>
      </w:r>
    </w:p>
    <w:sectPr w:rsidR="00BF3605">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D5C" w:rsidRDefault="00727D5C">
      <w:pPr>
        <w:spacing w:after="0" w:line="240" w:lineRule="auto"/>
      </w:pPr>
      <w:r>
        <w:separator/>
      </w:r>
    </w:p>
  </w:endnote>
  <w:endnote w:type="continuationSeparator" w:id="0">
    <w:p w:rsidR="00727D5C" w:rsidRDefault="0072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hort Stack">
    <w:charset w:val="00"/>
    <w:family w:val="auto"/>
    <w:pitch w:val="default"/>
  </w:font>
  <w:font w:name="Arial">
    <w:panose1 w:val="020B0604020202020204"/>
    <w:charset w:val="00"/>
    <w:family w:val="swiss"/>
    <w:pitch w:val="variable"/>
    <w:sig w:usb0="E0002EFF" w:usb1="C0007843" w:usb2="00000009" w:usb3="00000000" w:csb0="000001FF" w:csb1="00000000"/>
  </w:font>
  <w:font w:name="Happy Monkey">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05" w:rsidRDefault="00727D5C">
    <w:pPr>
      <w:jc w:val="center"/>
    </w:pPr>
    <w:r>
      <w:rPr>
        <w:rFonts w:ascii="Happy Monkey" w:eastAsia="Happy Monkey" w:hAnsi="Happy Monkey" w:cs="Happy Monkey"/>
        <w:b/>
        <w:color w:val="073763"/>
        <w:sz w:val="24"/>
        <w:szCs w:val="24"/>
      </w:rPr>
      <w:t>Teamwork Makes the Dream Work</w:t>
    </w:r>
  </w:p>
  <w:p w:rsidR="00BF3605" w:rsidRDefault="00727D5C">
    <w:pPr>
      <w:spacing w:after="0" w:line="276" w:lineRule="auto"/>
      <w:jc w:val="center"/>
    </w:pPr>
    <w:r>
      <w:rPr>
        <w:rFonts w:ascii="Georgia" w:eastAsia="Georgia" w:hAnsi="Georgia" w:cs="Georgia"/>
        <w:color w:val="073763"/>
        <w:sz w:val="24"/>
        <w:szCs w:val="24"/>
      </w:rPr>
      <w:t>Recycling Fac</w:t>
    </w:r>
    <w:r>
      <w:rPr>
        <w:rFonts w:ascii="Georgia" w:eastAsia="Georgia" w:hAnsi="Georgia" w:cs="Georgia"/>
        <w:color w:val="073763"/>
      </w:rPr>
      <w:t xml:space="preserve">t: </w:t>
    </w:r>
    <w:r>
      <w:rPr>
        <w:rFonts w:ascii="Georgia" w:eastAsia="Georgia" w:hAnsi="Georgia" w:cs="Georgia"/>
        <w:color w:val="073763"/>
        <w:highlight w:val="white"/>
      </w:rPr>
      <w:t xml:space="preserve">We use over 80,000,000,000 aluminum soda cans every year! </w:t>
    </w:r>
  </w:p>
  <w:p w:rsidR="00BF3605" w:rsidRDefault="00BF360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D5C" w:rsidRDefault="00727D5C">
      <w:pPr>
        <w:spacing w:after="0" w:line="240" w:lineRule="auto"/>
      </w:pPr>
      <w:r>
        <w:separator/>
      </w:r>
    </w:p>
  </w:footnote>
  <w:footnote w:type="continuationSeparator" w:id="0">
    <w:p w:rsidR="00727D5C" w:rsidRDefault="0072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22E79"/>
    <w:multiLevelType w:val="multilevel"/>
    <w:tmpl w:val="3418F7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AF32D72"/>
    <w:multiLevelType w:val="multilevel"/>
    <w:tmpl w:val="6AB88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BA8664B"/>
    <w:multiLevelType w:val="multilevel"/>
    <w:tmpl w:val="0B60C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57722C1"/>
    <w:multiLevelType w:val="multilevel"/>
    <w:tmpl w:val="E458B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05"/>
    <w:rsid w:val="00727D5C"/>
    <w:rsid w:val="009A2596"/>
    <w:rsid w:val="009B5BA1"/>
    <w:rsid w:val="00BF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53C4D-A080-4606-A615-11A28959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coppock</dc:creator>
  <cp:lastModifiedBy>stacey coppock</cp:lastModifiedBy>
  <cp:revision>2</cp:revision>
  <dcterms:created xsi:type="dcterms:W3CDTF">2017-03-06T02:34:00Z</dcterms:created>
  <dcterms:modified xsi:type="dcterms:W3CDTF">2017-03-06T02:34:00Z</dcterms:modified>
</cp:coreProperties>
</file>